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0A4" w:rsidRDefault="009340A4" w:rsidP="009340A4">
      <w:pPr>
        <w:tabs>
          <w:tab w:val="center" w:pos="2907"/>
          <w:tab w:val="right" w:pos="5814"/>
        </w:tabs>
        <w:rPr>
          <w:noProof/>
          <w:sz w:val="24"/>
          <w:lang w:eastAsia="lt-LT"/>
        </w:rPr>
      </w:pPr>
      <w:bookmarkStart w:id="0" w:name="_GoBack"/>
      <w:bookmarkEnd w:id="0"/>
      <w:r w:rsidRPr="009340A4">
        <w:rPr>
          <w:noProof/>
          <w:sz w:val="24"/>
          <w:lang w:eastAsia="lt-LT"/>
        </w:rPr>
        <w:drawing>
          <wp:anchor distT="0" distB="0" distL="114300" distR="114300" simplePos="0" relativeHeight="251658240" behindDoc="0" locked="0" layoutInCell="1" allowOverlap="1" wp14:anchorId="26E8694D" wp14:editId="3D1C8810">
            <wp:simplePos x="0" y="0"/>
            <wp:positionH relativeFrom="column">
              <wp:posOffset>3738880</wp:posOffset>
            </wp:positionH>
            <wp:positionV relativeFrom="paragraph">
              <wp:posOffset>344805</wp:posOffset>
            </wp:positionV>
            <wp:extent cx="1193800" cy="1200150"/>
            <wp:effectExtent l="0" t="0" r="6350" b="0"/>
            <wp:wrapSquare wrapText="bothSides"/>
            <wp:docPr id="1" name="Paveikslėlis 1" descr="D:\Users\Direktore\Desktop\Logoti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irektore\Desktop\Logotipa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B21F8" w:rsidRDefault="009340A4" w:rsidP="009340A4">
      <w:pPr>
        <w:tabs>
          <w:tab w:val="center" w:pos="2907"/>
          <w:tab w:val="right" w:pos="5814"/>
        </w:tabs>
        <w:rPr>
          <w:sz w:val="24"/>
        </w:rPr>
      </w:pPr>
      <w:r>
        <w:rPr>
          <w:noProof/>
          <w:sz w:val="24"/>
          <w:lang w:eastAsia="lt-LT"/>
        </w:rPr>
        <w:tab/>
        <w:t xml:space="preserve">                       </w:t>
      </w:r>
      <w:r w:rsidRPr="009340A4">
        <w:rPr>
          <w:noProof/>
          <w:sz w:val="24"/>
          <w:lang w:eastAsia="lt-LT"/>
        </w:rPr>
        <w:drawing>
          <wp:inline distT="0" distB="0" distL="0" distR="0" wp14:anchorId="04ED28D6" wp14:editId="19444820">
            <wp:extent cx="1123950" cy="1200150"/>
            <wp:effectExtent l="0" t="0" r="0" b="0"/>
            <wp:docPr id="2" name="Paveikslėlis 2" descr="D:\Users\Direktore\Desktop\Aplinkosauginio švietimo projekta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Direktore\Desktop\Aplinkosauginio švietimo projektas (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950" cy="1200150"/>
                    </a:xfrm>
                    <a:prstGeom prst="rect">
                      <a:avLst/>
                    </a:prstGeom>
                    <a:noFill/>
                    <a:ln>
                      <a:noFill/>
                    </a:ln>
                  </pic:spPr>
                </pic:pic>
              </a:graphicData>
            </a:graphic>
          </wp:inline>
        </w:drawing>
      </w:r>
    </w:p>
    <w:p w:rsidR="009340A4" w:rsidRPr="0092437F" w:rsidRDefault="009340A4" w:rsidP="009340A4">
      <w:pPr>
        <w:tabs>
          <w:tab w:val="center" w:pos="2907"/>
          <w:tab w:val="right" w:pos="5814"/>
        </w:tabs>
        <w:jc w:val="center"/>
        <w:rPr>
          <w:rFonts w:ascii="Engravers MT" w:hAnsi="Engravers MT"/>
          <w:color w:val="4F6228" w:themeColor="accent3" w:themeShade="80"/>
          <w:sz w:val="24"/>
        </w:rPr>
      </w:pPr>
      <w:r w:rsidRPr="0092437F">
        <w:rPr>
          <w:rFonts w:ascii="Engravers MT" w:hAnsi="Engravers MT"/>
          <w:color w:val="4F6228" w:themeColor="accent3" w:themeShade="80"/>
          <w:sz w:val="24"/>
        </w:rPr>
        <w:t xml:space="preserve">APLINKOSAUGOS ŠVIETIMO PROJEKTAS </w:t>
      </w:r>
    </w:p>
    <w:p w:rsidR="00CA0B45" w:rsidRPr="0092437F" w:rsidRDefault="009340A4" w:rsidP="00CA0B45">
      <w:pPr>
        <w:tabs>
          <w:tab w:val="center" w:pos="2907"/>
          <w:tab w:val="right" w:pos="5814"/>
        </w:tabs>
        <w:jc w:val="center"/>
        <w:rPr>
          <w:rFonts w:ascii="Engravers MT" w:hAnsi="Engravers MT" w:cs="Engravers MT"/>
          <w:b/>
          <w:color w:val="00B050"/>
          <w:sz w:val="24"/>
        </w:rPr>
      </w:pPr>
      <w:r w:rsidRPr="0092437F">
        <w:rPr>
          <w:rFonts w:ascii="Engravers MT" w:hAnsi="Engravers MT"/>
          <w:b/>
          <w:color w:val="00B050"/>
          <w:sz w:val="24"/>
        </w:rPr>
        <w:t>,,GAMTOS PA</w:t>
      </w:r>
      <w:r w:rsidRPr="0092437F">
        <w:rPr>
          <w:rFonts w:ascii="Times New Roman" w:hAnsi="Times New Roman" w:cs="Times New Roman"/>
          <w:b/>
          <w:color w:val="00B050"/>
          <w:sz w:val="24"/>
        </w:rPr>
        <w:t>Ž</w:t>
      </w:r>
      <w:r w:rsidRPr="0092437F">
        <w:rPr>
          <w:rFonts w:ascii="Engravers MT" w:hAnsi="Engravers MT"/>
          <w:b/>
          <w:color w:val="00B050"/>
          <w:sz w:val="24"/>
        </w:rPr>
        <w:t>INIMAS MIESTO CENTRE</w:t>
      </w:r>
      <w:r w:rsidRPr="0092437F">
        <w:rPr>
          <w:rFonts w:ascii="Engravers MT" w:hAnsi="Engravers MT" w:cs="Engravers MT"/>
          <w:b/>
          <w:color w:val="00B050"/>
          <w:sz w:val="24"/>
        </w:rPr>
        <w:t>“</w:t>
      </w:r>
    </w:p>
    <w:p w:rsidR="00844684" w:rsidRDefault="00CA0B45" w:rsidP="00806A39">
      <w:pPr>
        <w:tabs>
          <w:tab w:val="center" w:pos="567"/>
          <w:tab w:val="right" w:pos="5814"/>
        </w:tabs>
        <w:spacing w:after="0" w:line="360" w:lineRule="auto"/>
        <w:jc w:val="both"/>
        <w:rPr>
          <w:rFonts w:ascii="Arial" w:hAnsi="Arial" w:cs="Arial"/>
          <w:sz w:val="24"/>
          <w:szCs w:val="24"/>
        </w:rPr>
      </w:pPr>
      <w:r>
        <w:rPr>
          <w:rFonts w:ascii="Engravers MT" w:hAnsi="Engravers MT" w:cs="Engravers MT"/>
          <w:b/>
          <w:sz w:val="24"/>
        </w:rPr>
        <w:tab/>
      </w:r>
      <w:r>
        <w:rPr>
          <w:rFonts w:ascii="Engravers MT" w:hAnsi="Engravers MT" w:cs="Engravers MT"/>
          <w:b/>
          <w:sz w:val="24"/>
        </w:rPr>
        <w:tab/>
      </w:r>
      <w:r w:rsidRPr="00CA0B45">
        <w:rPr>
          <w:rFonts w:ascii="Arial" w:hAnsi="Arial" w:cs="Arial"/>
          <w:sz w:val="24"/>
          <w:szCs w:val="24"/>
        </w:rPr>
        <w:t>Aplinkosauginis ugdymas yra viena iš svarbiausių sričių, ugdant šiuolaikinę, pilietišką ir sveiką asmenybę. Jei vaikai nuolat stebi, jog visa bendruomenė kartu planuoja ir kuria savo mokyklos aplinką, gražina ir tvarko ją, mažiesiems formuojamas atsakomybės jausmas už savo veiksmus gamtoje.</w:t>
      </w:r>
      <w:r>
        <w:rPr>
          <w:rFonts w:ascii="Arial" w:hAnsi="Arial" w:cs="Arial"/>
          <w:sz w:val="24"/>
          <w:szCs w:val="24"/>
        </w:rPr>
        <w:t xml:space="preserve"> Lopšelio-darželio </w:t>
      </w:r>
      <w:r w:rsidRPr="00CA0B45">
        <w:rPr>
          <w:rFonts w:ascii="Arial" w:hAnsi="Arial" w:cs="Arial"/>
          <w:sz w:val="24"/>
          <w:szCs w:val="24"/>
        </w:rPr>
        <w:t>,,Varpelis“ aplinka yra palanki eksperimentuoti, tyrinėti, ieškoti ir atrasti, pažinti, pamilti gamtą ir joje vykstančius procesus. Teritorijoje auga daug įvairių medžių, medži</w:t>
      </w:r>
      <w:r w:rsidR="0092437F">
        <w:rPr>
          <w:rFonts w:ascii="Arial" w:hAnsi="Arial" w:cs="Arial"/>
          <w:sz w:val="24"/>
          <w:szCs w:val="24"/>
        </w:rPr>
        <w:t>uose gyvena paukščiai ir vover</w:t>
      </w:r>
      <w:r w:rsidRPr="00CA0B45">
        <w:rPr>
          <w:rFonts w:ascii="Arial" w:hAnsi="Arial" w:cs="Arial"/>
          <w:sz w:val="24"/>
          <w:szCs w:val="24"/>
        </w:rPr>
        <w:t xml:space="preserve">ės, dūzgia vabzdžiai. </w:t>
      </w:r>
    </w:p>
    <w:p w:rsidR="00844684" w:rsidRDefault="00844684" w:rsidP="00806A39">
      <w:pPr>
        <w:tabs>
          <w:tab w:val="center" w:pos="567"/>
          <w:tab w:val="right" w:pos="5814"/>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Panevėžio lopšelio-darželio ,,Varpelis“ mokytojai nusprendė dalyvauti aplinkosaugos švietimo veikloje ir </w:t>
      </w:r>
      <w:r w:rsidR="00806A39">
        <w:rPr>
          <w:rFonts w:ascii="Arial" w:hAnsi="Arial" w:cs="Arial"/>
          <w:sz w:val="24"/>
          <w:szCs w:val="24"/>
        </w:rPr>
        <w:t>parengė aplinkosaugos</w:t>
      </w:r>
      <w:r>
        <w:rPr>
          <w:rFonts w:ascii="Arial" w:hAnsi="Arial" w:cs="Arial"/>
          <w:sz w:val="24"/>
          <w:szCs w:val="24"/>
        </w:rPr>
        <w:t xml:space="preserve"> švietimo projektą </w:t>
      </w:r>
      <w:r w:rsidRPr="00806A39">
        <w:rPr>
          <w:rFonts w:ascii="Arial" w:hAnsi="Arial" w:cs="Arial"/>
          <w:b/>
          <w:sz w:val="24"/>
          <w:szCs w:val="24"/>
        </w:rPr>
        <w:t>,,Gamtos pažinimas miesto centre“</w:t>
      </w:r>
      <w:r>
        <w:rPr>
          <w:rFonts w:ascii="Arial" w:hAnsi="Arial" w:cs="Arial"/>
          <w:sz w:val="24"/>
          <w:szCs w:val="24"/>
        </w:rPr>
        <w:t xml:space="preserve">. </w:t>
      </w:r>
      <w:r w:rsidR="00CA0B45" w:rsidRPr="00CA0B45">
        <w:rPr>
          <w:rFonts w:ascii="Arial" w:hAnsi="Arial" w:cs="Arial"/>
          <w:sz w:val="24"/>
          <w:szCs w:val="24"/>
        </w:rPr>
        <w:t>Projekto metu</w:t>
      </w:r>
      <w:r>
        <w:rPr>
          <w:rFonts w:ascii="Arial" w:hAnsi="Arial" w:cs="Arial"/>
          <w:sz w:val="24"/>
          <w:szCs w:val="24"/>
        </w:rPr>
        <w:t>,</w:t>
      </w:r>
      <w:r w:rsidR="00CA0B45" w:rsidRPr="00CA0B45">
        <w:rPr>
          <w:rFonts w:ascii="Arial" w:hAnsi="Arial" w:cs="Arial"/>
          <w:sz w:val="24"/>
          <w:szCs w:val="24"/>
        </w:rPr>
        <w:t xml:space="preserve"> visos bendruomenės</w:t>
      </w:r>
      <w:r>
        <w:rPr>
          <w:rFonts w:ascii="Arial" w:hAnsi="Arial" w:cs="Arial"/>
          <w:sz w:val="24"/>
          <w:szCs w:val="24"/>
        </w:rPr>
        <w:t xml:space="preserve"> </w:t>
      </w:r>
      <w:r w:rsidR="00CA0B45" w:rsidRPr="00CA0B45">
        <w:rPr>
          <w:rFonts w:ascii="Arial" w:hAnsi="Arial" w:cs="Arial"/>
          <w:sz w:val="24"/>
          <w:szCs w:val="24"/>
        </w:rPr>
        <w:t>kuriamos ir įrengtos edukacinės erdvės</w:t>
      </w:r>
      <w:r>
        <w:rPr>
          <w:rFonts w:ascii="Arial" w:hAnsi="Arial" w:cs="Arial"/>
          <w:sz w:val="24"/>
          <w:szCs w:val="24"/>
        </w:rPr>
        <w:t>,</w:t>
      </w:r>
      <w:r w:rsidR="00CA0B45" w:rsidRPr="00CA0B45">
        <w:rPr>
          <w:rFonts w:ascii="Arial" w:hAnsi="Arial" w:cs="Arial"/>
          <w:sz w:val="24"/>
          <w:szCs w:val="24"/>
        </w:rPr>
        <w:t xml:space="preserve"> sudarys sąlygas vaikams ir suaugusiems įgyti, gilinti ir plėtoti teisingą požiūrį į aplinkos saugojimo problemas, formuoti aplinkai draugiškas vertybes, skiepyti meilę augalams ir gyvūnams. </w:t>
      </w:r>
      <w:r w:rsidR="00806A39">
        <w:rPr>
          <w:rFonts w:ascii="Arial" w:hAnsi="Arial" w:cs="Arial"/>
          <w:sz w:val="24"/>
          <w:szCs w:val="24"/>
        </w:rPr>
        <w:t xml:space="preserve">       </w:t>
      </w:r>
    </w:p>
    <w:p w:rsidR="00806A39" w:rsidRPr="00806A39" w:rsidRDefault="00806A39" w:rsidP="00806A39">
      <w:pPr>
        <w:spacing w:after="0" w:line="360" w:lineRule="auto"/>
        <w:ind w:firstLine="250"/>
        <w:jc w:val="both"/>
        <w:rPr>
          <w:rFonts w:ascii="Arial" w:hAnsi="Arial" w:cs="Arial"/>
          <w:sz w:val="24"/>
          <w:szCs w:val="24"/>
        </w:rPr>
      </w:pPr>
      <w:r>
        <w:rPr>
          <w:rFonts w:ascii="Arial" w:hAnsi="Arial" w:cs="Arial"/>
          <w:sz w:val="24"/>
          <w:szCs w:val="24"/>
        </w:rPr>
        <w:t xml:space="preserve">         </w:t>
      </w:r>
      <w:r w:rsidRPr="00806A39">
        <w:rPr>
          <w:rFonts w:ascii="Arial" w:hAnsi="Arial" w:cs="Arial"/>
          <w:sz w:val="24"/>
          <w:szCs w:val="24"/>
        </w:rPr>
        <w:t>Projekto įgyvendinimo etapai:</w:t>
      </w:r>
    </w:p>
    <w:p w:rsidR="00806A39" w:rsidRPr="00806A39" w:rsidRDefault="00806A39" w:rsidP="00806A39">
      <w:pPr>
        <w:spacing w:after="0" w:line="360" w:lineRule="auto"/>
        <w:jc w:val="both"/>
        <w:rPr>
          <w:rFonts w:ascii="Arial" w:hAnsi="Arial" w:cs="Arial"/>
          <w:sz w:val="24"/>
          <w:szCs w:val="24"/>
        </w:rPr>
      </w:pPr>
      <w:r w:rsidRPr="00806A39">
        <w:rPr>
          <w:rFonts w:ascii="Arial" w:hAnsi="Arial" w:cs="Arial"/>
          <w:b/>
          <w:sz w:val="24"/>
          <w:szCs w:val="24"/>
        </w:rPr>
        <w:t xml:space="preserve">I etapas. </w:t>
      </w:r>
      <w:r w:rsidRPr="00806A39">
        <w:rPr>
          <w:rFonts w:ascii="Arial" w:hAnsi="Arial" w:cs="Arial"/>
          <w:sz w:val="24"/>
          <w:szCs w:val="24"/>
        </w:rPr>
        <w:t xml:space="preserve">Projekto viešinimas įstaigos bendruomenei, socialiniams partneriams, Katedros g. </w:t>
      </w:r>
      <w:proofErr w:type="spellStart"/>
      <w:r w:rsidRPr="00806A39">
        <w:rPr>
          <w:rFonts w:ascii="Arial" w:hAnsi="Arial" w:cs="Arial"/>
          <w:sz w:val="24"/>
          <w:szCs w:val="24"/>
        </w:rPr>
        <w:t>seniūnaitijos</w:t>
      </w:r>
      <w:proofErr w:type="spellEnd"/>
      <w:r w:rsidRPr="00806A39">
        <w:rPr>
          <w:rFonts w:ascii="Arial" w:hAnsi="Arial" w:cs="Arial"/>
          <w:sz w:val="24"/>
          <w:szCs w:val="24"/>
        </w:rPr>
        <w:t xml:space="preserve"> bendruomenei; edukacinių erdvių kūrimo projekto rengimas (vaikų piešinių paroda ,,Mūsų mažasis sodas“); susitikimai, mokymai, seminarai, išvykos (rūšiavimas, augalų auginimas ir priežiūra, kompostavimas, antrinių žaliavų panaudojimas). </w:t>
      </w:r>
    </w:p>
    <w:p w:rsidR="00806A39" w:rsidRPr="00806A39" w:rsidRDefault="00806A39" w:rsidP="00806A39">
      <w:pPr>
        <w:spacing w:after="0" w:line="360" w:lineRule="auto"/>
        <w:jc w:val="both"/>
        <w:rPr>
          <w:rFonts w:ascii="Arial" w:hAnsi="Arial" w:cs="Arial"/>
          <w:sz w:val="24"/>
          <w:szCs w:val="24"/>
        </w:rPr>
      </w:pPr>
      <w:r w:rsidRPr="00806A39">
        <w:rPr>
          <w:rFonts w:ascii="Arial" w:hAnsi="Arial" w:cs="Arial"/>
          <w:sz w:val="24"/>
          <w:szCs w:val="24"/>
        </w:rPr>
        <w:t>2021 m. vasario – balandžio mėn.</w:t>
      </w:r>
    </w:p>
    <w:p w:rsidR="00806A39" w:rsidRPr="00806A39" w:rsidRDefault="00806A39" w:rsidP="00806A39">
      <w:pPr>
        <w:spacing w:after="0" w:line="360" w:lineRule="auto"/>
        <w:jc w:val="both"/>
        <w:rPr>
          <w:rFonts w:ascii="Arial" w:hAnsi="Arial" w:cs="Arial"/>
          <w:sz w:val="24"/>
          <w:szCs w:val="24"/>
        </w:rPr>
      </w:pPr>
      <w:r w:rsidRPr="00806A39">
        <w:rPr>
          <w:rFonts w:ascii="Arial" w:hAnsi="Arial" w:cs="Arial"/>
          <w:b/>
          <w:sz w:val="24"/>
          <w:szCs w:val="24"/>
        </w:rPr>
        <w:t xml:space="preserve">II etapas. </w:t>
      </w:r>
      <w:r w:rsidRPr="00806A39">
        <w:rPr>
          <w:rFonts w:ascii="Arial" w:hAnsi="Arial" w:cs="Arial"/>
          <w:sz w:val="24"/>
          <w:szCs w:val="24"/>
        </w:rPr>
        <w:t>Erdvių, skirtų mažųjų gamtos pažinimui, tyrinėjimams, įrengimas; teisingo požiūrio į aplinkos saugojimo problemas skleidimas, gilinimas ir plėtojimas miesto ir respublikos mastu; patirties sklaida.</w:t>
      </w:r>
    </w:p>
    <w:p w:rsidR="00806A39" w:rsidRPr="00806A39" w:rsidRDefault="00806A39" w:rsidP="00806A39">
      <w:pPr>
        <w:spacing w:after="0" w:line="360" w:lineRule="auto"/>
        <w:jc w:val="both"/>
        <w:rPr>
          <w:rFonts w:ascii="Arial" w:hAnsi="Arial" w:cs="Arial"/>
          <w:sz w:val="24"/>
          <w:szCs w:val="24"/>
        </w:rPr>
      </w:pPr>
      <w:r w:rsidRPr="00806A39">
        <w:rPr>
          <w:rFonts w:ascii="Arial" w:hAnsi="Arial" w:cs="Arial"/>
          <w:sz w:val="24"/>
          <w:szCs w:val="24"/>
        </w:rPr>
        <w:t xml:space="preserve">2021 m. balandžio – rugsėjo mėn. </w:t>
      </w:r>
    </w:p>
    <w:p w:rsidR="00806A39" w:rsidRPr="00806A39" w:rsidRDefault="00806A39" w:rsidP="00806A39">
      <w:pPr>
        <w:spacing w:after="0" w:line="360" w:lineRule="auto"/>
        <w:jc w:val="both"/>
        <w:rPr>
          <w:rFonts w:ascii="Arial" w:hAnsi="Arial" w:cs="Arial"/>
          <w:sz w:val="24"/>
          <w:szCs w:val="24"/>
        </w:rPr>
      </w:pPr>
      <w:r w:rsidRPr="00806A39">
        <w:rPr>
          <w:rFonts w:ascii="Arial" w:hAnsi="Arial" w:cs="Arial"/>
          <w:b/>
          <w:sz w:val="24"/>
          <w:szCs w:val="24"/>
        </w:rPr>
        <w:t xml:space="preserve">III etapas. </w:t>
      </w:r>
      <w:r w:rsidRPr="00806A39">
        <w:rPr>
          <w:rFonts w:ascii="Arial" w:hAnsi="Arial" w:cs="Arial"/>
          <w:sz w:val="24"/>
          <w:szCs w:val="24"/>
        </w:rPr>
        <w:t xml:space="preserve">Projekto užbaigimas – baigiamieji renginiai, įgyvendintų uždavinių apibendrinimas, rezultatų pristatymas mokyklos bendruomenei, Katedros g. </w:t>
      </w:r>
      <w:proofErr w:type="spellStart"/>
      <w:r w:rsidRPr="00806A39">
        <w:rPr>
          <w:rFonts w:ascii="Arial" w:hAnsi="Arial" w:cs="Arial"/>
          <w:sz w:val="24"/>
          <w:szCs w:val="24"/>
        </w:rPr>
        <w:t>seniūnaitijos</w:t>
      </w:r>
      <w:proofErr w:type="spellEnd"/>
      <w:r w:rsidRPr="00806A39">
        <w:rPr>
          <w:rFonts w:ascii="Arial" w:hAnsi="Arial" w:cs="Arial"/>
          <w:sz w:val="24"/>
          <w:szCs w:val="24"/>
        </w:rPr>
        <w:t xml:space="preserve"> bendruomenei, Panevėžio miesto savivaldybei. Viešinimas </w:t>
      </w:r>
      <w:r w:rsidRPr="00806A39">
        <w:rPr>
          <w:rFonts w:ascii="Arial" w:hAnsi="Arial" w:cs="Arial"/>
          <w:bCs/>
          <w:sz w:val="24"/>
          <w:szCs w:val="24"/>
        </w:rPr>
        <w:t>miesto dienraštyje ,,Sekundė“, internetiniame naujienų agentūros puslapyje AINA, JP.</w:t>
      </w:r>
    </w:p>
    <w:p w:rsidR="00806A39" w:rsidRDefault="00806A39" w:rsidP="00806A39">
      <w:pPr>
        <w:spacing w:after="0" w:line="360" w:lineRule="auto"/>
        <w:jc w:val="both"/>
        <w:rPr>
          <w:rFonts w:ascii="Arial" w:hAnsi="Arial" w:cs="Arial"/>
          <w:sz w:val="24"/>
          <w:szCs w:val="24"/>
        </w:rPr>
      </w:pPr>
      <w:r w:rsidRPr="00806A39">
        <w:rPr>
          <w:rFonts w:ascii="Arial" w:hAnsi="Arial" w:cs="Arial"/>
          <w:sz w:val="24"/>
          <w:szCs w:val="24"/>
        </w:rPr>
        <w:t>2021 m. spalio – gruodžio mėn.</w:t>
      </w:r>
    </w:p>
    <w:p w:rsidR="009340A4" w:rsidRPr="00806A39" w:rsidRDefault="00806A39" w:rsidP="00806A39">
      <w:pPr>
        <w:spacing w:after="0" w:line="360" w:lineRule="auto"/>
        <w:jc w:val="both"/>
        <w:rPr>
          <w:rFonts w:ascii="Arial" w:hAnsi="Arial" w:cs="Arial"/>
          <w:sz w:val="24"/>
          <w:szCs w:val="24"/>
        </w:rPr>
      </w:pPr>
      <w:r>
        <w:rPr>
          <w:rFonts w:ascii="Arial" w:hAnsi="Arial" w:cs="Arial"/>
          <w:sz w:val="24"/>
          <w:szCs w:val="24"/>
        </w:rPr>
        <w:t xml:space="preserve">Projekto vadovė – direktoriaus pavaduotoja ugdymui Eglė </w:t>
      </w:r>
      <w:proofErr w:type="spellStart"/>
      <w:r>
        <w:rPr>
          <w:rFonts w:ascii="Arial" w:hAnsi="Arial" w:cs="Arial"/>
          <w:sz w:val="24"/>
          <w:szCs w:val="24"/>
        </w:rPr>
        <w:t>Mačinskienė</w:t>
      </w:r>
      <w:proofErr w:type="spellEnd"/>
    </w:p>
    <w:sectPr w:rsidR="009340A4" w:rsidRPr="00806A39" w:rsidSect="00806A39">
      <w:pgSz w:w="11906" w:h="16838"/>
      <w:pgMar w:top="567" w:right="1021" w:bottom="1021" w:left="102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0A4"/>
    <w:rsid w:val="003B21F8"/>
    <w:rsid w:val="00806A39"/>
    <w:rsid w:val="00844684"/>
    <w:rsid w:val="009052B9"/>
    <w:rsid w:val="0092437F"/>
    <w:rsid w:val="009340A4"/>
    <w:rsid w:val="00C0280B"/>
    <w:rsid w:val="00CA0B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340A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340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340A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340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1371</Words>
  <Characters>783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Direktore</cp:lastModifiedBy>
  <cp:revision>3</cp:revision>
  <dcterms:created xsi:type="dcterms:W3CDTF">2021-03-03T07:21:00Z</dcterms:created>
  <dcterms:modified xsi:type="dcterms:W3CDTF">2021-03-03T14:27:00Z</dcterms:modified>
</cp:coreProperties>
</file>